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AF753" w14:textId="77777777" w:rsidR="001C2559" w:rsidRDefault="001C2559" w:rsidP="00E447E6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03DD3A44" w14:textId="0A9FCD6E" w:rsidR="000D2925" w:rsidRDefault="000D2925" w:rsidP="000D2925">
      <w:pPr>
        <w:spacing w:after="0" w:line="360" w:lineRule="auto"/>
        <w:jc w:val="center"/>
        <w:rPr>
          <w:rFonts w:ascii="Arial" w:hAnsi="Arial" w:cs="Arial"/>
        </w:rPr>
      </w:pPr>
      <w:r w:rsidRPr="001C43B1">
        <w:rPr>
          <w:rFonts w:ascii="Arial" w:hAnsi="Arial" w:cs="Arial"/>
          <w:b/>
          <w:bCs/>
        </w:rPr>
        <w:t xml:space="preserve">Klauzula informacyjna RODO dla wykonawców </w:t>
      </w:r>
      <w:r w:rsidR="00B52201">
        <w:rPr>
          <w:rFonts w:ascii="Arial" w:hAnsi="Arial" w:cs="Arial"/>
          <w:b/>
          <w:bCs/>
        </w:rPr>
        <w:t>i</w:t>
      </w:r>
      <w:r w:rsidRPr="001C43B1">
        <w:rPr>
          <w:rFonts w:ascii="Arial" w:hAnsi="Arial" w:cs="Arial"/>
          <w:b/>
          <w:bCs/>
        </w:rPr>
        <w:t xml:space="preserve"> podwykonawców projektu udostępniona przez Powiat Łowicki</w:t>
      </w:r>
      <w:r w:rsidR="00050FDC">
        <w:rPr>
          <w:rFonts w:ascii="Arial" w:hAnsi="Arial" w:cs="Arial"/>
          <w:b/>
          <w:bCs/>
        </w:rPr>
        <w:t>, zwany również Beneficjentem</w:t>
      </w:r>
      <w:r w:rsidR="008C3E68">
        <w:rPr>
          <w:rFonts w:ascii="Arial" w:hAnsi="Arial" w:cs="Arial"/>
          <w:b/>
          <w:bCs/>
        </w:rPr>
        <w:t>,</w:t>
      </w:r>
      <w:r w:rsidRPr="001C43B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 związku z obowiązkiem informacyjnym wykonywanym w imieniu Zarządu Województwa Łódzkiego</w:t>
      </w:r>
      <w:r w:rsidR="00EB1AC2">
        <w:rPr>
          <w:rFonts w:ascii="Arial" w:hAnsi="Arial" w:cs="Arial"/>
          <w:b/>
          <w:bCs/>
        </w:rPr>
        <w:t xml:space="preserve"> oraz Ministra właściwego do spraw rozwoju regionalnego</w:t>
      </w:r>
    </w:p>
    <w:p w14:paraId="5910FF78" w14:textId="77777777" w:rsidR="000D2925" w:rsidRPr="004052CC" w:rsidRDefault="000D2925" w:rsidP="000D2925">
      <w:pPr>
        <w:spacing w:after="0" w:line="360" w:lineRule="auto"/>
        <w:jc w:val="center"/>
        <w:rPr>
          <w:rFonts w:ascii="Arial" w:hAnsi="Arial" w:cs="Arial"/>
          <w:b/>
          <w:bCs/>
          <w:iCs/>
        </w:rPr>
      </w:pPr>
    </w:p>
    <w:p w14:paraId="4C4DB528" w14:textId="77777777" w:rsidR="008C3E68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Administrator danych: </w:t>
      </w:r>
    </w:p>
    <w:p w14:paraId="0FC741C4" w14:textId="77777777" w:rsidR="008C3E68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Zarząd Województwa Łódzkiego z siedzibą w Łodzi 90-051, al. Piłsudskiego 8, kontakt do Inspektora Ochrony Danych e-mail: iod@lodzkie.pl lub na adres siedziby Administratora. Źródło danych: </w:t>
      </w:r>
    </w:p>
    <w:p w14:paraId="346DE4B0" w14:textId="7CAB2703" w:rsidR="008C3E68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Instytucje i podmioty zaangażowane w realizację Programu, w tym  w szczególności Beneficjent i Partner. Przetwarzane dane to w szczególności: Imię i nazwisko/nazwa instytucji, NIP, REGON, data zawarcia umowy/porozumienia/podjęcia decyzji o dofinansowaniu projektu, kwota na którą zawarto umowę/porozumienie/podjęto decyzję o dofinansowaniu projektu. </w:t>
      </w:r>
    </w:p>
    <w:p w14:paraId="305195ED" w14:textId="77777777" w:rsidR="008C3E68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Cel i podstawa prawna przetwarzania:  </w:t>
      </w:r>
    </w:p>
    <w:p w14:paraId="7E076138" w14:textId="77777777" w:rsidR="008C3E68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1) rozliczenia projektu, w szczególności potwierdzenia kwalifikowalności wydatków, monitoringu, kontroli, audytu i sprawozdawczości w ramach programu regionalnego Fundusze Europejskie dla Łódzkiego 2021-2027 - art. 6 ust. 1 lit. c i e RODO w związku z 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 Rozporządzeniem Parlamentu Europejskiego i Rady (UE) 2021/1057 z dnia 24 czerwca 2021 r. ustanawiającym Europejski Fundusz Społeczny Plus (EFS+) oraz uchylające rozporządzenie (UE) nr 1296/2013; ustawą z dnia 28 kwietnia 2022 r. o zasadach realizacji zadań finansowanych ze środków europejskich w perspektywie finansowej 2021-2027; ustawą z dnia 11 września 2019 r. Prawo zamówień publicznych; </w:t>
      </w:r>
    </w:p>
    <w:p w14:paraId="658BB991" w14:textId="77777777" w:rsidR="008C3E68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lastRenderedPageBreak/>
        <w:t xml:space="preserve">2) archiwizacja dokumentów - art. 6 ust. 1 lit. c RODO w związku ustawą z dnia 14 lipca 1983 r. o narodowym zasobie archiwalnym i archiwach. </w:t>
      </w:r>
    </w:p>
    <w:p w14:paraId="06D6E63E" w14:textId="77777777" w:rsidR="008C3E68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Kategoriami odbiorców danych: </w:t>
      </w:r>
    </w:p>
    <w:p w14:paraId="5726E395" w14:textId="77777777" w:rsidR="008C3E68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Minister właściwy ds. rozwoju regionalnego, Minister właściwy ds. finansów publicznych, podmioty dokonujące badań, kontroli, audytu, ewaluacji w związku z realizacją programu regionalnego Fundusze Europejskie dla Łódzkiego 2021-2027, dostawcy usług IT i operatorzy telekomunikacyjni, pocztowi, firmy kurierskie, podmioty upoważnione na podstawie przepisów prawa – na ich żądanie.  Minister właściwy do spraw rozwoju regionalnego może przetwarzać dane osobowe zgromadzone w związku z realizacją projektu wykonując zadania związane z koordynacją realizacji programów. Dane kontaktowe Administratora i IOD:  ul. Wspólna 2/4, 00-926 Warszawa, e-mail: IOD@mfipr.gov.pl. Pełną informację o zasadach przetwarzania danych zawiera dokument Ogólne zasady przetwarzania danych osobowych w ramach Funduszy Europejskich 2021-2027 dostępny na stronie www.funduszeeuropejskie.gov.pl w zakładce  O funduszach części zatytułowanej Przetwarzanie danych osobowych.   Okres przechowywania: dane będą przechowywane 10 lat od zakończenia sprawy Beneficjenta, licząc w pełnych latach kalendarzowych począwszy od dnia 1 stycznia roku następnego od daty jej zakończenia, po tym okresie decyzją Archiwum Państwowego okres przechowywania może zostać przedłużony.  </w:t>
      </w:r>
    </w:p>
    <w:p w14:paraId="7085BDBA" w14:textId="77777777" w:rsidR="002F57FD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Przysługujące prawa: </w:t>
      </w:r>
    </w:p>
    <w:p w14:paraId="1E7D7595" w14:textId="77777777" w:rsidR="002F57FD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 xml:space="preserve">1) dostępu do danych osobowych, prawo ich sprostowania a na czas poprawiania danych prawo żądania do ograniczenia przetwarzania,   </w:t>
      </w:r>
    </w:p>
    <w:p w14:paraId="2B152CF9" w14:textId="55CC6CF9" w:rsidR="001C2559" w:rsidRPr="006C7A39" w:rsidRDefault="008C3E68" w:rsidP="006C7A39">
      <w:pPr>
        <w:spacing w:after="0" w:line="360" w:lineRule="auto"/>
        <w:rPr>
          <w:rFonts w:ascii="Arial" w:hAnsi="Arial" w:cs="Arial"/>
          <w:iCs/>
          <w:sz w:val="24"/>
          <w:szCs w:val="24"/>
        </w:rPr>
      </w:pPr>
      <w:r w:rsidRPr="006C7A39">
        <w:rPr>
          <w:rFonts w:ascii="Arial" w:hAnsi="Arial" w:cs="Arial"/>
          <w:iCs/>
          <w:sz w:val="24"/>
          <w:szCs w:val="24"/>
        </w:rPr>
        <w:t>2) wniesienia skargi do Prezesa Urzędu Ochrony Danych Osobowych (szczegóły na stronie https://uodo.gov.pl/), w przypadku przetwarzania danych niezgodnie z przepisami prawa.</w:t>
      </w:r>
    </w:p>
    <w:sectPr w:rsidR="001C2559" w:rsidRPr="006C7A39" w:rsidSect="00355FA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4EB41" w14:textId="77777777" w:rsidR="008A66E2" w:rsidRDefault="008A66E2">
      <w:pPr>
        <w:spacing w:after="0" w:line="240" w:lineRule="auto"/>
      </w:pPr>
      <w:r>
        <w:separator/>
      </w:r>
    </w:p>
  </w:endnote>
  <w:endnote w:type="continuationSeparator" w:id="0">
    <w:p w14:paraId="0AAC3488" w14:textId="77777777" w:rsidR="008A66E2" w:rsidRDefault="008A6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Content>
      <w:p w14:paraId="4AA30ED4" w14:textId="787AEC37" w:rsidR="00E72C72" w:rsidRDefault="004656CB">
        <w:pPr>
          <w:pStyle w:val="Stopka"/>
          <w:jc w:val="center"/>
        </w:pPr>
        <w:r w:rsidRPr="004656CB">
          <w:rPr>
            <w:rFonts w:ascii="Calibri" w:eastAsia="Calibri" w:hAnsi="Calibri" w:cs="Times New Roman"/>
            <w:noProof/>
          </w:rPr>
          <w:drawing>
            <wp:inline distT="0" distB="0" distL="0" distR="0" wp14:anchorId="1EC502CD" wp14:editId="07094007">
              <wp:extent cx="5181600" cy="632396"/>
              <wp:effectExtent l="0" t="0" r="0" b="0"/>
              <wp:docPr id="137061407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2135" cy="63490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B83CDA">
          <w:fldChar w:fldCharType="begin"/>
        </w:r>
        <w:r w:rsidR="00B83CDA">
          <w:instrText>PAGE   \* MERGEFORMAT</w:instrText>
        </w:r>
        <w:r w:rsidR="00B83CDA">
          <w:fldChar w:fldCharType="separate"/>
        </w:r>
        <w:r w:rsidR="00B83CDA">
          <w:rPr>
            <w:noProof/>
          </w:rPr>
          <w:t>4</w:t>
        </w:r>
        <w:r w:rsidR="00B83CDA">
          <w:fldChar w:fldCharType="end"/>
        </w:r>
      </w:p>
    </w:sdtContent>
  </w:sdt>
  <w:p w14:paraId="6C7CC1D1" w14:textId="77777777" w:rsidR="00E72C72" w:rsidRDefault="00E72C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3966036"/>
      <w:docPartObj>
        <w:docPartGallery w:val="Page Numbers (Bottom of Page)"/>
        <w:docPartUnique/>
      </w:docPartObj>
    </w:sdtPr>
    <w:sdtContent>
      <w:p w14:paraId="1FC86AC4" w14:textId="39AA1E05" w:rsidR="00C12392" w:rsidRDefault="00C123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A81207" w14:textId="7F7733D7" w:rsidR="00C12392" w:rsidRDefault="004656CB">
    <w:pPr>
      <w:pStyle w:val="Stopka"/>
    </w:pPr>
    <w:r w:rsidRPr="004656CB">
      <w:rPr>
        <w:rFonts w:ascii="Calibri" w:eastAsia="Calibri" w:hAnsi="Calibri" w:cs="Times New Roman"/>
        <w:noProof/>
      </w:rPr>
      <w:drawing>
        <wp:inline distT="0" distB="0" distL="0" distR="0" wp14:anchorId="1B0CCA1A" wp14:editId="54B1F8D2">
          <wp:extent cx="5181600" cy="632396"/>
          <wp:effectExtent l="0" t="0" r="0" b="0"/>
          <wp:docPr id="3314793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2135" cy="63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3F530" w14:textId="77777777" w:rsidR="008A66E2" w:rsidRDefault="008A66E2">
      <w:pPr>
        <w:spacing w:after="0" w:line="240" w:lineRule="auto"/>
      </w:pPr>
      <w:r>
        <w:separator/>
      </w:r>
    </w:p>
  </w:footnote>
  <w:footnote w:type="continuationSeparator" w:id="0">
    <w:p w14:paraId="13A413BD" w14:textId="77777777" w:rsidR="008A66E2" w:rsidRDefault="008A6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5A2FC" w14:textId="18850B34" w:rsidR="001C2559" w:rsidRDefault="006C7A39">
    <w:pPr>
      <w:pStyle w:val="Nagwek"/>
    </w:pPr>
    <w:r w:rsidRPr="00D136B5">
      <w:rPr>
        <w:noProof/>
      </w:rPr>
      <w:drawing>
        <wp:inline distT="0" distB="0" distL="0" distR="0" wp14:anchorId="430B98CA" wp14:editId="7CE72BE5">
          <wp:extent cx="5760720" cy="580390"/>
          <wp:effectExtent l="0" t="0" r="0" b="0"/>
          <wp:docPr id="3885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823AF" w14:textId="25D59B2F" w:rsidR="001C2559" w:rsidRPr="00430FA2" w:rsidRDefault="00430FA2" w:rsidP="00430FA2">
    <w:pPr>
      <w:pStyle w:val="Nagwek"/>
    </w:pPr>
    <w:r w:rsidRPr="00D136B5">
      <w:rPr>
        <w:noProof/>
      </w:rPr>
      <w:drawing>
        <wp:inline distT="0" distB="0" distL="0" distR="0" wp14:anchorId="0EAF1559" wp14:editId="0F424E2C">
          <wp:extent cx="5760720" cy="580390"/>
          <wp:effectExtent l="0" t="0" r="0" b="0"/>
          <wp:docPr id="896227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C1CA80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8D726C"/>
    <w:multiLevelType w:val="hybridMultilevel"/>
    <w:tmpl w:val="F4C031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D1C85"/>
    <w:multiLevelType w:val="hybridMultilevel"/>
    <w:tmpl w:val="81CCF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52CB"/>
    <w:multiLevelType w:val="hybridMultilevel"/>
    <w:tmpl w:val="2CAAEB9E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4423693"/>
    <w:multiLevelType w:val="hybridMultilevel"/>
    <w:tmpl w:val="CB10A8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8724C"/>
    <w:multiLevelType w:val="hybridMultilevel"/>
    <w:tmpl w:val="2354B6D6"/>
    <w:lvl w:ilvl="0" w:tplc="E1FE723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134A68"/>
    <w:multiLevelType w:val="hybridMultilevel"/>
    <w:tmpl w:val="2F58B724"/>
    <w:lvl w:ilvl="0" w:tplc="DD56C95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 w15:restartNumberingAfterBreak="0">
    <w:nsid w:val="42BE46CE"/>
    <w:multiLevelType w:val="hybridMultilevel"/>
    <w:tmpl w:val="2ED88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461EDA"/>
    <w:multiLevelType w:val="hybridMultilevel"/>
    <w:tmpl w:val="2362E5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C6EE5"/>
    <w:multiLevelType w:val="hybridMultilevel"/>
    <w:tmpl w:val="151E9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D34F8"/>
    <w:multiLevelType w:val="multilevel"/>
    <w:tmpl w:val="DD861E14"/>
    <w:lvl w:ilvl="0">
      <w:start w:val="99"/>
      <w:numFmt w:val="decimal"/>
      <w:lvlText w:val="%1"/>
      <w:lvlJc w:val="left"/>
      <w:pPr>
        <w:ind w:left="672" w:hanging="672"/>
      </w:pPr>
      <w:rPr>
        <w:rFonts w:eastAsia="Times New Roman" w:hint="default"/>
        <w:color w:val="00000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eastAsia="Times New Roman" w:hint="default"/>
        <w:color w:val="000000"/>
      </w:rPr>
    </w:lvl>
  </w:abstractNum>
  <w:abstractNum w:abstractNumId="17" w15:restartNumberingAfterBreak="0">
    <w:nsid w:val="64153409"/>
    <w:multiLevelType w:val="hybridMultilevel"/>
    <w:tmpl w:val="E190E852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9A217E"/>
    <w:multiLevelType w:val="hybridMultilevel"/>
    <w:tmpl w:val="2FC2A0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5807B4"/>
    <w:multiLevelType w:val="hybridMultilevel"/>
    <w:tmpl w:val="CCF45AA4"/>
    <w:lvl w:ilvl="0" w:tplc="A350ACF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745D7"/>
    <w:multiLevelType w:val="hybridMultilevel"/>
    <w:tmpl w:val="2096A6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F3137E"/>
    <w:multiLevelType w:val="hybridMultilevel"/>
    <w:tmpl w:val="B7FCDE84"/>
    <w:lvl w:ilvl="0" w:tplc="23B418A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AD92064"/>
    <w:multiLevelType w:val="hybridMultilevel"/>
    <w:tmpl w:val="BDA879FA"/>
    <w:lvl w:ilvl="0" w:tplc="0FB4DDDE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455369039">
    <w:abstractNumId w:val="6"/>
  </w:num>
  <w:num w:numId="2" w16cid:durableId="1842623759">
    <w:abstractNumId w:val="19"/>
  </w:num>
  <w:num w:numId="3" w16cid:durableId="742529189">
    <w:abstractNumId w:val="3"/>
  </w:num>
  <w:num w:numId="4" w16cid:durableId="1755204056">
    <w:abstractNumId w:val="13"/>
  </w:num>
  <w:num w:numId="5" w16cid:durableId="634143947">
    <w:abstractNumId w:val="15"/>
  </w:num>
  <w:num w:numId="6" w16cid:durableId="484901798">
    <w:abstractNumId w:val="8"/>
  </w:num>
  <w:num w:numId="7" w16cid:durableId="1964071163">
    <w:abstractNumId w:val="4"/>
  </w:num>
  <w:num w:numId="8" w16cid:durableId="580986308">
    <w:abstractNumId w:val="9"/>
  </w:num>
  <w:num w:numId="9" w16cid:durableId="1296526792">
    <w:abstractNumId w:val="20"/>
  </w:num>
  <w:num w:numId="10" w16cid:durableId="224411672">
    <w:abstractNumId w:val="11"/>
  </w:num>
  <w:num w:numId="11" w16cid:durableId="1334183060">
    <w:abstractNumId w:val="23"/>
  </w:num>
  <w:num w:numId="12" w16cid:durableId="736054181">
    <w:abstractNumId w:val="22"/>
  </w:num>
  <w:num w:numId="13" w16cid:durableId="3153071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8362085">
    <w:abstractNumId w:val="11"/>
  </w:num>
  <w:num w:numId="15" w16cid:durableId="1743402691">
    <w:abstractNumId w:val="12"/>
  </w:num>
  <w:num w:numId="16" w16cid:durableId="10284106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726569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45778697">
    <w:abstractNumId w:val="14"/>
  </w:num>
  <w:num w:numId="19" w16cid:durableId="1410812484">
    <w:abstractNumId w:val="7"/>
  </w:num>
  <w:num w:numId="20" w16cid:durableId="468788253">
    <w:abstractNumId w:val="1"/>
  </w:num>
  <w:num w:numId="21" w16cid:durableId="1404523032">
    <w:abstractNumId w:val="18"/>
  </w:num>
  <w:num w:numId="22" w16cid:durableId="1881821843">
    <w:abstractNumId w:val="5"/>
  </w:num>
  <w:num w:numId="23" w16cid:durableId="817185795">
    <w:abstractNumId w:val="16"/>
  </w:num>
  <w:num w:numId="24" w16cid:durableId="999969203">
    <w:abstractNumId w:val="21"/>
  </w:num>
  <w:num w:numId="25" w16cid:durableId="1738897187">
    <w:abstractNumId w:val="2"/>
  </w:num>
  <w:num w:numId="26" w16cid:durableId="1475105009">
    <w:abstractNumId w:val="10"/>
  </w:num>
  <w:num w:numId="27" w16cid:durableId="2035770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E6"/>
    <w:rsid w:val="000262EE"/>
    <w:rsid w:val="000344AB"/>
    <w:rsid w:val="00044DCE"/>
    <w:rsid w:val="00050FDC"/>
    <w:rsid w:val="0007423E"/>
    <w:rsid w:val="00076340"/>
    <w:rsid w:val="00082281"/>
    <w:rsid w:val="00084588"/>
    <w:rsid w:val="00086ABE"/>
    <w:rsid w:val="000C10A9"/>
    <w:rsid w:val="000C1DB8"/>
    <w:rsid w:val="000D2925"/>
    <w:rsid w:val="000F5780"/>
    <w:rsid w:val="00104F88"/>
    <w:rsid w:val="001176E5"/>
    <w:rsid w:val="001376C7"/>
    <w:rsid w:val="00166A25"/>
    <w:rsid w:val="00166EF5"/>
    <w:rsid w:val="00177F56"/>
    <w:rsid w:val="001A0BF3"/>
    <w:rsid w:val="001A2E2B"/>
    <w:rsid w:val="001A7756"/>
    <w:rsid w:val="001A7895"/>
    <w:rsid w:val="001B1604"/>
    <w:rsid w:val="001B568A"/>
    <w:rsid w:val="001C2559"/>
    <w:rsid w:val="001C43B1"/>
    <w:rsid w:val="001C4806"/>
    <w:rsid w:val="001C698D"/>
    <w:rsid w:val="001D4B96"/>
    <w:rsid w:val="001D4CD8"/>
    <w:rsid w:val="002161AC"/>
    <w:rsid w:val="00220647"/>
    <w:rsid w:val="00224A70"/>
    <w:rsid w:val="00225E1B"/>
    <w:rsid w:val="00233D00"/>
    <w:rsid w:val="00235E84"/>
    <w:rsid w:val="00252C7C"/>
    <w:rsid w:val="0026050B"/>
    <w:rsid w:val="002765C1"/>
    <w:rsid w:val="0029475C"/>
    <w:rsid w:val="002A6D55"/>
    <w:rsid w:val="002B36CE"/>
    <w:rsid w:val="002C28FB"/>
    <w:rsid w:val="002C52A5"/>
    <w:rsid w:val="002E3158"/>
    <w:rsid w:val="002E64A9"/>
    <w:rsid w:val="002F256E"/>
    <w:rsid w:val="002F57FD"/>
    <w:rsid w:val="003004C7"/>
    <w:rsid w:val="003138EE"/>
    <w:rsid w:val="00313FED"/>
    <w:rsid w:val="003277D3"/>
    <w:rsid w:val="00336367"/>
    <w:rsid w:val="003365EE"/>
    <w:rsid w:val="00355FA9"/>
    <w:rsid w:val="00367C1C"/>
    <w:rsid w:val="00374AE6"/>
    <w:rsid w:val="00381AE9"/>
    <w:rsid w:val="00384BFE"/>
    <w:rsid w:val="00385CC1"/>
    <w:rsid w:val="003A62F9"/>
    <w:rsid w:val="003D7D50"/>
    <w:rsid w:val="003E72CA"/>
    <w:rsid w:val="003F4C53"/>
    <w:rsid w:val="003F799C"/>
    <w:rsid w:val="004052CC"/>
    <w:rsid w:val="0042600C"/>
    <w:rsid w:val="004309B0"/>
    <w:rsid w:val="00430FA2"/>
    <w:rsid w:val="004423D0"/>
    <w:rsid w:val="004656CB"/>
    <w:rsid w:val="00467D6D"/>
    <w:rsid w:val="004759E0"/>
    <w:rsid w:val="00477C03"/>
    <w:rsid w:val="004827AF"/>
    <w:rsid w:val="00486EEF"/>
    <w:rsid w:val="004C021A"/>
    <w:rsid w:val="004C75EB"/>
    <w:rsid w:val="004C7B33"/>
    <w:rsid w:val="004E1D0E"/>
    <w:rsid w:val="00507378"/>
    <w:rsid w:val="005106EA"/>
    <w:rsid w:val="00511988"/>
    <w:rsid w:val="00527620"/>
    <w:rsid w:val="0054648D"/>
    <w:rsid w:val="00547529"/>
    <w:rsid w:val="00551537"/>
    <w:rsid w:val="005708DA"/>
    <w:rsid w:val="005978BC"/>
    <w:rsid w:val="005D4038"/>
    <w:rsid w:val="005E657C"/>
    <w:rsid w:val="005E747B"/>
    <w:rsid w:val="005F1530"/>
    <w:rsid w:val="00607898"/>
    <w:rsid w:val="006531AD"/>
    <w:rsid w:val="006B5A9F"/>
    <w:rsid w:val="006C7A39"/>
    <w:rsid w:val="006E37C5"/>
    <w:rsid w:val="0070216C"/>
    <w:rsid w:val="00714F4F"/>
    <w:rsid w:val="00717F14"/>
    <w:rsid w:val="007407A8"/>
    <w:rsid w:val="007449AE"/>
    <w:rsid w:val="007510F4"/>
    <w:rsid w:val="007520CE"/>
    <w:rsid w:val="00774ECC"/>
    <w:rsid w:val="0079320C"/>
    <w:rsid w:val="007A58E6"/>
    <w:rsid w:val="007E5239"/>
    <w:rsid w:val="007F7AA4"/>
    <w:rsid w:val="0080312E"/>
    <w:rsid w:val="0080594C"/>
    <w:rsid w:val="008062EE"/>
    <w:rsid w:val="00825122"/>
    <w:rsid w:val="00877E13"/>
    <w:rsid w:val="00881F9F"/>
    <w:rsid w:val="008833C9"/>
    <w:rsid w:val="00887969"/>
    <w:rsid w:val="008A66E2"/>
    <w:rsid w:val="008C3E68"/>
    <w:rsid w:val="008C605D"/>
    <w:rsid w:val="008E5B04"/>
    <w:rsid w:val="008F11E6"/>
    <w:rsid w:val="008F5532"/>
    <w:rsid w:val="008F6E39"/>
    <w:rsid w:val="008F6F54"/>
    <w:rsid w:val="008F734A"/>
    <w:rsid w:val="009048CF"/>
    <w:rsid w:val="009470FF"/>
    <w:rsid w:val="00955DA1"/>
    <w:rsid w:val="0097045F"/>
    <w:rsid w:val="00983BE9"/>
    <w:rsid w:val="0098444B"/>
    <w:rsid w:val="009B29A9"/>
    <w:rsid w:val="009C571E"/>
    <w:rsid w:val="009D006B"/>
    <w:rsid w:val="009E068F"/>
    <w:rsid w:val="009E4284"/>
    <w:rsid w:val="009F0D96"/>
    <w:rsid w:val="009F7D1B"/>
    <w:rsid w:val="00A04F1D"/>
    <w:rsid w:val="00A050E9"/>
    <w:rsid w:val="00A14222"/>
    <w:rsid w:val="00A51E5C"/>
    <w:rsid w:val="00A71667"/>
    <w:rsid w:val="00A77BCD"/>
    <w:rsid w:val="00A86B17"/>
    <w:rsid w:val="00A95BC8"/>
    <w:rsid w:val="00AA430A"/>
    <w:rsid w:val="00AA7C3A"/>
    <w:rsid w:val="00AC5203"/>
    <w:rsid w:val="00AD40BE"/>
    <w:rsid w:val="00AE3548"/>
    <w:rsid w:val="00B17998"/>
    <w:rsid w:val="00B22120"/>
    <w:rsid w:val="00B35DB4"/>
    <w:rsid w:val="00B406D1"/>
    <w:rsid w:val="00B51C0C"/>
    <w:rsid w:val="00B52201"/>
    <w:rsid w:val="00B60A13"/>
    <w:rsid w:val="00B83CDA"/>
    <w:rsid w:val="00B92D20"/>
    <w:rsid w:val="00BA3E3D"/>
    <w:rsid w:val="00BB5441"/>
    <w:rsid w:val="00BD5F71"/>
    <w:rsid w:val="00BF2429"/>
    <w:rsid w:val="00C12392"/>
    <w:rsid w:val="00C20047"/>
    <w:rsid w:val="00C6340F"/>
    <w:rsid w:val="00C651A2"/>
    <w:rsid w:val="00C71155"/>
    <w:rsid w:val="00C879E9"/>
    <w:rsid w:val="00D0743F"/>
    <w:rsid w:val="00D310BE"/>
    <w:rsid w:val="00D34243"/>
    <w:rsid w:val="00D5198C"/>
    <w:rsid w:val="00D51B2D"/>
    <w:rsid w:val="00D57A30"/>
    <w:rsid w:val="00D61FA8"/>
    <w:rsid w:val="00D821AC"/>
    <w:rsid w:val="00DB1A26"/>
    <w:rsid w:val="00DB42A5"/>
    <w:rsid w:val="00DC1A32"/>
    <w:rsid w:val="00DD04F9"/>
    <w:rsid w:val="00DD5BA2"/>
    <w:rsid w:val="00DD6886"/>
    <w:rsid w:val="00DF23CC"/>
    <w:rsid w:val="00DF708D"/>
    <w:rsid w:val="00E01179"/>
    <w:rsid w:val="00E01CC4"/>
    <w:rsid w:val="00E024F7"/>
    <w:rsid w:val="00E306CF"/>
    <w:rsid w:val="00E447E6"/>
    <w:rsid w:val="00E46680"/>
    <w:rsid w:val="00E54E29"/>
    <w:rsid w:val="00E5668E"/>
    <w:rsid w:val="00E72C72"/>
    <w:rsid w:val="00EA26A9"/>
    <w:rsid w:val="00EB1AC2"/>
    <w:rsid w:val="00ED0ADC"/>
    <w:rsid w:val="00F241D6"/>
    <w:rsid w:val="00F46868"/>
    <w:rsid w:val="00F60BB6"/>
    <w:rsid w:val="00FA1ECA"/>
    <w:rsid w:val="00FA436D"/>
    <w:rsid w:val="00FC20EE"/>
    <w:rsid w:val="00FC43BF"/>
    <w:rsid w:val="00FC54D5"/>
    <w:rsid w:val="00FD2832"/>
    <w:rsid w:val="00FD61F2"/>
    <w:rsid w:val="00FE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A9ABD"/>
  <w15:chartTrackingRefBased/>
  <w15:docId w15:val="{D20FCCFA-ED20-45BA-9F6F-32DB4506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52CC"/>
  </w:style>
  <w:style w:type="paragraph" w:styleId="Nagwek1">
    <w:name w:val="heading 1"/>
    <w:basedOn w:val="Normalny"/>
    <w:next w:val="Normalny"/>
    <w:link w:val="Nagwek1Znak"/>
    <w:uiPriority w:val="9"/>
    <w:qFormat/>
    <w:rsid w:val="002A6D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FC20E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C20E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20EE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C2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20EE"/>
  </w:style>
  <w:style w:type="paragraph" w:styleId="Tekstdymka">
    <w:name w:val="Balloon Text"/>
    <w:basedOn w:val="Normalny"/>
    <w:link w:val="TekstdymkaZnak"/>
    <w:uiPriority w:val="99"/>
    <w:semiHidden/>
    <w:unhideWhenUsed/>
    <w:rsid w:val="000822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228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F73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734A"/>
  </w:style>
  <w:style w:type="character" w:styleId="Hipercze">
    <w:name w:val="Hyperlink"/>
    <w:basedOn w:val="Domylnaczcionkaakapitu"/>
    <w:uiPriority w:val="99"/>
    <w:unhideWhenUsed/>
    <w:rsid w:val="00F60BB6"/>
    <w:rPr>
      <w:color w:val="0000FF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locked/>
    <w:rsid w:val="001A0BF3"/>
  </w:style>
  <w:style w:type="paragraph" w:styleId="Tekstpodstawowy">
    <w:name w:val="Body Text"/>
    <w:basedOn w:val="Normalny"/>
    <w:link w:val="TekstpodstawowyZnak"/>
    <w:rsid w:val="002E3158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3158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A6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">
    <w:name w:val="List"/>
    <w:basedOn w:val="Normalny"/>
    <w:uiPriority w:val="99"/>
    <w:unhideWhenUsed/>
    <w:rsid w:val="002A6D55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2A6D55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2A6D55"/>
    <w:pPr>
      <w:ind w:left="849" w:hanging="283"/>
      <w:contextualSpacing/>
    </w:pPr>
  </w:style>
  <w:style w:type="paragraph" w:styleId="Listapunktowana">
    <w:name w:val="List Bullet"/>
    <w:basedOn w:val="Normalny"/>
    <w:uiPriority w:val="99"/>
    <w:unhideWhenUsed/>
    <w:rsid w:val="002A6D55"/>
    <w:pPr>
      <w:numPr>
        <w:numId w:val="2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A6D55"/>
    <w:pPr>
      <w:spacing w:after="120"/>
      <w:ind w:left="283"/>
      <w:contextualSpacing/>
    </w:pPr>
  </w:style>
  <w:style w:type="paragraph" w:styleId="Lista-kontynuacja2">
    <w:name w:val="List Continue 2"/>
    <w:basedOn w:val="Normalny"/>
    <w:uiPriority w:val="99"/>
    <w:unhideWhenUsed/>
    <w:rsid w:val="002A6D55"/>
    <w:pPr>
      <w:spacing w:after="120"/>
      <w:ind w:left="566"/>
      <w:contextualSpacing/>
    </w:pPr>
  </w:style>
  <w:style w:type="paragraph" w:styleId="Lista-kontynuacja3">
    <w:name w:val="List Continue 3"/>
    <w:basedOn w:val="Normalny"/>
    <w:uiPriority w:val="99"/>
    <w:unhideWhenUsed/>
    <w:rsid w:val="002A6D55"/>
    <w:pPr>
      <w:spacing w:after="120"/>
      <w:ind w:left="849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2A6D55"/>
    <w:pPr>
      <w:spacing w:after="160" w:line="259" w:lineRule="auto"/>
      <w:ind w:firstLine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2A6D55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6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74AEBA7AA34F8D3728A2ED8B9F1B" ma:contentTypeVersion="18" ma:contentTypeDescription="Utwórz nowy dokument." ma:contentTypeScope="" ma:versionID="323702fb2ade1751700e201f903f5d70">
  <xsd:schema xmlns:xsd="http://www.w3.org/2001/XMLSchema" xmlns:xs="http://www.w3.org/2001/XMLSchema" xmlns:p="http://schemas.microsoft.com/office/2006/metadata/properties" xmlns:ns2="e561e082-20b9-4472-be64-474750a816f4" xmlns:ns3="fddfddeb-52f8-4dea-ad1c-647cf52a9cb1" targetNamespace="http://schemas.microsoft.com/office/2006/metadata/properties" ma:root="true" ma:fieldsID="70500e4baf364dbd6559a7be00071078" ns2:_="" ns3:_="">
    <xsd:import namespace="e561e082-20b9-4472-be64-474750a816f4"/>
    <xsd:import namespace="fddfddeb-52f8-4dea-ad1c-647cf52a9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1e082-20b9-4472-be64-474750a816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08991631-8133-4821-8300-dfc350df56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dfddeb-52f8-4dea-ad1c-647cf52a9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5617e9b-81c2-46f8-a73e-4bc44a662208}" ma:internalName="TaxCatchAll" ma:showField="CatchAllData" ma:web="fddfddeb-52f8-4dea-ad1c-647cf52a9c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dfddeb-52f8-4dea-ad1c-647cf52a9cb1" xsi:nil="true"/>
    <lcf76f155ced4ddcb4097134ff3c332f xmlns="e561e082-20b9-4472-be64-474750a816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53A982-17B1-4DDE-834A-40F86A7837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41C747-2DD5-4D29-9D2B-29CC61782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61e082-20b9-4472-be64-474750a816f4"/>
    <ds:schemaRef ds:uri="fddfddeb-52f8-4dea-ad1c-647cf52a9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64E17-DBA6-4275-83FC-37332E6DE1D4}">
  <ds:schemaRefs>
    <ds:schemaRef ds:uri="http://schemas.microsoft.com/office/2006/metadata/properties"/>
    <ds:schemaRef ds:uri="http://schemas.microsoft.com/office/infopath/2007/PartnerControls"/>
    <ds:schemaRef ds:uri="fddfddeb-52f8-4dea-ad1c-647cf52a9cb1"/>
    <ds:schemaRef ds:uri="e561e082-20b9-4472-be64-474750a816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Żurawska</dc:creator>
  <cp:keywords/>
  <dc:description/>
  <cp:lastModifiedBy>Author</cp:lastModifiedBy>
  <cp:revision>5</cp:revision>
  <cp:lastPrinted>2025-05-27T14:45:00Z</cp:lastPrinted>
  <dcterms:created xsi:type="dcterms:W3CDTF">2026-04-08T23:20:00Z</dcterms:created>
  <dcterms:modified xsi:type="dcterms:W3CDTF">2026-05-08T11:43:00Z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0x01010056B774AEBA7AA34F8D3728A2ED8B9F1B</vt:lpwstr>
  </property>
  <property fmtid="{D5CDD505-2E9C-101B-9397-08002B2CF9AE}" pid="3" name="MediaServiceImageTags">
    <vt:lpwstr/>
  </property>
</Properties>
</file>